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A2B6" w14:textId="0785D034" w:rsidR="005446A9" w:rsidRDefault="00A51BEA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9122AC" wp14:editId="19C5E080">
            <wp:simplePos x="0" y="0"/>
            <wp:positionH relativeFrom="column">
              <wp:posOffset>5248275</wp:posOffset>
            </wp:positionH>
            <wp:positionV relativeFrom="paragraph">
              <wp:posOffset>-619125</wp:posOffset>
            </wp:positionV>
            <wp:extent cx="914400" cy="914400"/>
            <wp:effectExtent l="0" t="0" r="0" b="0"/>
            <wp:wrapNone/>
            <wp:docPr id="1439864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864030" name="Picture 14398640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PREMIER LEAGUE QUEENSLAND</w:t>
      </w:r>
    </w:p>
    <w:p w14:paraId="0132F34B" w14:textId="77777777" w:rsidR="005446A9" w:rsidRDefault="00A51BEA">
      <w:pPr>
        <w:pStyle w:val="Heading1"/>
      </w:pPr>
      <w:r>
        <w:t>Conditions of Play – 2025</w:t>
      </w:r>
    </w:p>
    <w:p w14:paraId="59B4DEF8" w14:textId="77777777" w:rsidR="005446A9" w:rsidRDefault="00A51BEA">
      <w:r>
        <w:t>Premier League Queensland is a Not-for-Profit Organisation</w:t>
      </w:r>
    </w:p>
    <w:p w14:paraId="0ADAAED8" w14:textId="77777777" w:rsidR="005446A9" w:rsidRDefault="00A51BEA">
      <w:pPr>
        <w:pStyle w:val="Heading2"/>
      </w:pPr>
      <w:r>
        <w:t>1. Controlling Body Responsibilities</w:t>
      </w:r>
    </w:p>
    <w:p w14:paraId="02724F11" w14:textId="77777777" w:rsidR="005446A9" w:rsidRDefault="00A51BEA">
      <w:r>
        <w:t>The Premier League Controlling Body will:</w:t>
      </w:r>
    </w:p>
    <w:p w14:paraId="764FF44C" w14:textId="5990BE38" w:rsidR="005446A9" w:rsidRDefault="00A51BEA" w:rsidP="00F13831">
      <w:pPr>
        <w:pStyle w:val="ListParagraph"/>
        <w:numPr>
          <w:ilvl w:val="0"/>
          <w:numId w:val="10"/>
        </w:numPr>
      </w:pPr>
      <w:r>
        <w:t>Determine the draw, playing days, and venues.</w:t>
      </w:r>
    </w:p>
    <w:p w14:paraId="745BFF7E" w14:textId="507D4778" w:rsidR="005446A9" w:rsidRDefault="00A51BEA" w:rsidP="00F13831">
      <w:pPr>
        <w:pStyle w:val="ListParagraph"/>
        <w:numPr>
          <w:ilvl w:val="0"/>
          <w:numId w:val="10"/>
        </w:numPr>
      </w:pPr>
      <w:r>
        <w:t>Make any necessary changes to ensure the event is successfully completed.</w:t>
      </w:r>
    </w:p>
    <w:p w14:paraId="08658DAC" w14:textId="212C3B26" w:rsidR="005446A9" w:rsidRDefault="00A51BEA" w:rsidP="00F13831">
      <w:pPr>
        <w:pStyle w:val="ListParagraph"/>
        <w:numPr>
          <w:ilvl w:val="0"/>
          <w:numId w:val="10"/>
        </w:numPr>
      </w:pPr>
      <w:r>
        <w:t>Form a Disputes Committee of three impartial board members. Any member with a conflict of interest will be excluded.</w:t>
      </w:r>
    </w:p>
    <w:p w14:paraId="3AF8AD91" w14:textId="70FEEFC3" w:rsidR="005446A9" w:rsidRDefault="00A51BEA" w:rsidP="00F13831">
      <w:pPr>
        <w:pStyle w:val="ListParagraph"/>
        <w:numPr>
          <w:ilvl w:val="0"/>
          <w:numId w:val="10"/>
        </w:numPr>
      </w:pPr>
      <w:r>
        <w:t>Consider cost-effectiveness as paramount.</w:t>
      </w:r>
    </w:p>
    <w:p w14:paraId="71276259" w14:textId="77777777" w:rsidR="005446A9" w:rsidRDefault="00A51BEA">
      <w:pPr>
        <w:pStyle w:val="Heading2"/>
      </w:pPr>
      <w:r>
        <w:t>2. Competition Composition</w:t>
      </w:r>
    </w:p>
    <w:p w14:paraId="0EF4E5E6" w14:textId="098A151E" w:rsidR="005446A9" w:rsidRDefault="00A51BEA" w:rsidP="00F13831">
      <w:pPr>
        <w:pStyle w:val="ListParagraph"/>
        <w:numPr>
          <w:ilvl w:val="0"/>
          <w:numId w:val="12"/>
        </w:numPr>
      </w:pPr>
      <w:r>
        <w:t>Up to 12 clubs, each fielding 16 players (4 open rinks).</w:t>
      </w:r>
    </w:p>
    <w:p w14:paraId="64245BE1" w14:textId="75E01E89" w:rsidR="005446A9" w:rsidRDefault="00A51BEA" w:rsidP="00F13831">
      <w:pPr>
        <w:pStyle w:val="ListParagraph"/>
        <w:numPr>
          <w:ilvl w:val="0"/>
          <w:numId w:val="12"/>
        </w:numPr>
      </w:pPr>
      <w:r>
        <w:t>Promotion/Relegation: The club finishing last in the regular season is relegated for the following season.</w:t>
      </w:r>
    </w:p>
    <w:p w14:paraId="61E5B0D6" w14:textId="0EBF36B9" w:rsidR="005446A9" w:rsidRDefault="00A51BEA" w:rsidP="00F13831">
      <w:pPr>
        <w:pStyle w:val="ListParagraph"/>
        <w:numPr>
          <w:ilvl w:val="0"/>
          <w:numId w:val="12"/>
        </w:numPr>
      </w:pPr>
      <w:r>
        <w:t>Expressions of Interest for the next season will be called by the PLQ Board.</w:t>
      </w:r>
    </w:p>
    <w:p w14:paraId="43BDE360" w14:textId="1DCAB624" w:rsidR="005446A9" w:rsidRDefault="00A51BEA" w:rsidP="00F13831">
      <w:pPr>
        <w:pStyle w:val="ListParagraph"/>
        <w:numPr>
          <w:ilvl w:val="0"/>
          <w:numId w:val="12"/>
        </w:numPr>
      </w:pPr>
      <w:r>
        <w:t>The PLQ Board determines which new club is promoted.</w:t>
      </w:r>
    </w:p>
    <w:p w14:paraId="66C8A759" w14:textId="1D6BCFFA" w:rsidR="005446A9" w:rsidRDefault="00A51BEA" w:rsidP="00F13831">
      <w:pPr>
        <w:pStyle w:val="ListParagraph"/>
        <w:numPr>
          <w:ilvl w:val="0"/>
          <w:numId w:val="12"/>
        </w:numPr>
      </w:pPr>
      <w:r>
        <w:t>Annual entry fee: $5,500 per club.</w:t>
      </w:r>
    </w:p>
    <w:p w14:paraId="3AC8FA7E" w14:textId="65C84E7E" w:rsidR="005446A9" w:rsidRDefault="00A51BEA" w:rsidP="00F13831">
      <w:pPr>
        <w:pStyle w:val="ListParagraph"/>
        <w:numPr>
          <w:ilvl w:val="0"/>
          <w:numId w:val="12"/>
        </w:numPr>
      </w:pPr>
      <w:r>
        <w:t>Each club covers its own travel/accommodation costs.</w:t>
      </w:r>
    </w:p>
    <w:p w14:paraId="4B3E8299" w14:textId="0A91B046" w:rsidR="005446A9" w:rsidRDefault="00A51BEA" w:rsidP="00F13831">
      <w:pPr>
        <w:pStyle w:val="ListParagraph"/>
        <w:numPr>
          <w:ilvl w:val="0"/>
          <w:numId w:val="12"/>
        </w:numPr>
      </w:pPr>
      <w:r>
        <w:t>No green fees between PLQ clubs.</w:t>
      </w:r>
    </w:p>
    <w:p w14:paraId="382504B8" w14:textId="2B2A62D0" w:rsidR="005446A9" w:rsidRDefault="00A51BEA" w:rsidP="00F13831">
      <w:pPr>
        <w:pStyle w:val="ListParagraph"/>
        <w:numPr>
          <w:ilvl w:val="0"/>
          <w:numId w:val="12"/>
        </w:numPr>
      </w:pPr>
      <w:r>
        <w:t>Host clubs must provide food for all players.</w:t>
      </w:r>
    </w:p>
    <w:p w14:paraId="7F32D836" w14:textId="77777777" w:rsidR="005446A9" w:rsidRDefault="00A51BEA">
      <w:pPr>
        <w:pStyle w:val="Heading2"/>
      </w:pPr>
      <w:r>
        <w:t>3. Conditions of Play</w:t>
      </w:r>
    </w:p>
    <w:p w14:paraId="5C9D99DC" w14:textId="77777777" w:rsidR="005446A9" w:rsidRDefault="00A51BEA">
      <w:pPr>
        <w:pStyle w:val="Heading2"/>
      </w:pPr>
      <w:r>
        <w:t>3.1 General</w:t>
      </w:r>
    </w:p>
    <w:p w14:paraId="25246BB5" w14:textId="77777777" w:rsidR="005446A9" w:rsidRDefault="00A51BEA">
      <w:r>
        <w:t>The Laws of the Sport of Bowls apply except where modified below.</w:t>
      </w:r>
    </w:p>
    <w:p w14:paraId="0144CFFB" w14:textId="77777777" w:rsidR="005446A9" w:rsidRDefault="00A51BEA">
      <w:pPr>
        <w:pStyle w:val="Heading2"/>
      </w:pPr>
      <w:r>
        <w:t>3.2 Player Nominations</w:t>
      </w:r>
    </w:p>
    <w:p w14:paraId="47EB7FC3" w14:textId="447540B6" w:rsidR="005446A9" w:rsidRDefault="00A51BEA" w:rsidP="00F13831">
      <w:pPr>
        <w:pStyle w:val="ListParagraph"/>
        <w:numPr>
          <w:ilvl w:val="0"/>
          <w:numId w:val="14"/>
        </w:numPr>
      </w:pPr>
      <w:r>
        <w:t>Clubs must nominate 16 players eligible only for PLQ. The 16 players may not play BQ Open Gender Pennant.</w:t>
      </w:r>
    </w:p>
    <w:p w14:paraId="309142CB" w14:textId="32917078" w:rsidR="005446A9" w:rsidRDefault="00A51BEA" w:rsidP="00F13831">
      <w:pPr>
        <w:pStyle w:val="ListParagraph"/>
        <w:numPr>
          <w:ilvl w:val="0"/>
          <w:numId w:val="14"/>
        </w:numPr>
      </w:pPr>
      <w:r>
        <w:t>Clubs must nominate 4 reserves eligible for PLQ and BQ Open Gender Pennant.</w:t>
      </w:r>
    </w:p>
    <w:p w14:paraId="19ECDE8B" w14:textId="06F18588" w:rsidR="00051EE0" w:rsidRDefault="00051EE0" w:rsidP="00F13831">
      <w:pPr>
        <w:pStyle w:val="ListParagraph"/>
        <w:numPr>
          <w:ilvl w:val="0"/>
          <w:numId w:val="14"/>
        </w:numPr>
      </w:pPr>
      <w:r>
        <w:t xml:space="preserve">2 marquee players nominated in the </w:t>
      </w:r>
      <w:proofErr w:type="gramStart"/>
      <w:r>
        <w:t>16 player</w:t>
      </w:r>
      <w:proofErr w:type="gramEnd"/>
      <w:r>
        <w:t xml:space="preserve"> squad can be interchanged with additional </w:t>
      </w:r>
      <w:proofErr w:type="gramStart"/>
      <w:r>
        <w:t>marquees</w:t>
      </w:r>
      <w:proofErr w:type="gramEnd"/>
      <w:r>
        <w:t xml:space="preserve"> as per clause 5.</w:t>
      </w:r>
    </w:p>
    <w:p w14:paraId="4FBC3AB7" w14:textId="77777777" w:rsidR="005446A9" w:rsidRDefault="00A51BEA">
      <w:pPr>
        <w:pStyle w:val="Heading2"/>
      </w:pPr>
      <w:r>
        <w:t>3.3 Match Format</w:t>
      </w:r>
    </w:p>
    <w:p w14:paraId="03255793" w14:textId="18FC2320" w:rsidR="005446A9" w:rsidRDefault="00A51BEA" w:rsidP="00F13831">
      <w:pPr>
        <w:pStyle w:val="ListParagraph"/>
        <w:numPr>
          <w:ilvl w:val="0"/>
          <w:numId w:val="16"/>
        </w:numPr>
      </w:pPr>
      <w:r>
        <w:t>All matches: 21 ends per rink.</w:t>
      </w:r>
    </w:p>
    <w:p w14:paraId="4A9D54C1" w14:textId="38D226FE" w:rsidR="005446A9" w:rsidRDefault="00A51BEA" w:rsidP="00F13831">
      <w:pPr>
        <w:pStyle w:val="ListParagraph"/>
        <w:numPr>
          <w:ilvl w:val="0"/>
          <w:numId w:val="16"/>
        </w:numPr>
      </w:pPr>
      <w:r>
        <w:t>Minimum ends to constitute a game: 64 ends.</w:t>
      </w:r>
    </w:p>
    <w:p w14:paraId="10C94C5B" w14:textId="477FC140" w:rsidR="005446A9" w:rsidRDefault="00A51BEA" w:rsidP="00F13831">
      <w:pPr>
        <w:pStyle w:val="ListParagraph"/>
        <w:numPr>
          <w:ilvl w:val="0"/>
          <w:numId w:val="16"/>
        </w:numPr>
      </w:pPr>
      <w:r>
        <w:t>Competition is Open Gender.</w:t>
      </w:r>
    </w:p>
    <w:p w14:paraId="1582FA2E" w14:textId="77777777" w:rsidR="005446A9" w:rsidRDefault="00A51BEA">
      <w:pPr>
        <w:pStyle w:val="Heading2"/>
      </w:pPr>
      <w:r>
        <w:lastRenderedPageBreak/>
        <w:t>3.4 Rink Draw</w:t>
      </w:r>
    </w:p>
    <w:p w14:paraId="5CC47640" w14:textId="107E9365" w:rsidR="005446A9" w:rsidRDefault="00A51BEA" w:rsidP="00F13831">
      <w:pPr>
        <w:pStyle w:val="ListParagraph"/>
        <w:numPr>
          <w:ilvl w:val="0"/>
          <w:numId w:val="18"/>
        </w:numPr>
      </w:pPr>
      <w:r>
        <w:t>Home side uses BowlsLink Shuffle Button on Wednesday before play.</w:t>
      </w:r>
    </w:p>
    <w:p w14:paraId="77F95049" w14:textId="77777777" w:rsidR="005446A9" w:rsidRDefault="00A51BEA">
      <w:pPr>
        <w:pStyle w:val="Heading2"/>
      </w:pPr>
      <w:r>
        <w:t>3.5 Start of Play</w:t>
      </w:r>
    </w:p>
    <w:p w14:paraId="3289F4F6" w14:textId="46C357D6" w:rsidR="005446A9" w:rsidRDefault="00A51BEA" w:rsidP="00F13831">
      <w:pPr>
        <w:pStyle w:val="ListParagraph"/>
        <w:numPr>
          <w:ilvl w:val="1"/>
          <w:numId w:val="31"/>
        </w:numPr>
      </w:pPr>
      <w:r>
        <w:t>Coin toss determines who plays first.</w:t>
      </w:r>
    </w:p>
    <w:p w14:paraId="71873F55" w14:textId="55C86491" w:rsidR="005446A9" w:rsidRDefault="00A51BEA" w:rsidP="00F13831">
      <w:pPr>
        <w:pStyle w:val="ListParagraph"/>
        <w:numPr>
          <w:ilvl w:val="1"/>
          <w:numId w:val="31"/>
        </w:numPr>
      </w:pPr>
      <w:r>
        <w:t>No trial ends.</w:t>
      </w:r>
    </w:p>
    <w:p w14:paraId="6C958208" w14:textId="76BC28AA" w:rsidR="005446A9" w:rsidRDefault="00A51BEA" w:rsidP="00F13831">
      <w:pPr>
        <w:pStyle w:val="ListParagraph"/>
        <w:numPr>
          <w:ilvl w:val="1"/>
          <w:numId w:val="31"/>
        </w:numPr>
      </w:pPr>
      <w:r>
        <w:t>30-minute practice allowed on allocated rinks.</w:t>
      </w:r>
    </w:p>
    <w:p w14:paraId="3EAA6B50" w14:textId="21E175D4" w:rsidR="005446A9" w:rsidRDefault="00A51BEA" w:rsidP="00F13831">
      <w:pPr>
        <w:pStyle w:val="ListParagraph"/>
        <w:numPr>
          <w:ilvl w:val="1"/>
          <w:numId w:val="31"/>
        </w:numPr>
      </w:pPr>
      <w:r>
        <w:t>Dead ends replayed.</w:t>
      </w:r>
    </w:p>
    <w:p w14:paraId="2AE3A006" w14:textId="77777777" w:rsidR="005446A9" w:rsidRDefault="00A51BEA">
      <w:pPr>
        <w:pStyle w:val="Heading2"/>
      </w:pPr>
      <w:r>
        <w:t>4. Submission of Results</w:t>
      </w:r>
    </w:p>
    <w:p w14:paraId="797ED65A" w14:textId="25E1B979" w:rsidR="005446A9" w:rsidRDefault="00A51BEA" w:rsidP="00F13831">
      <w:pPr>
        <w:pStyle w:val="ListParagraph"/>
        <w:numPr>
          <w:ilvl w:val="1"/>
          <w:numId w:val="32"/>
        </w:numPr>
      </w:pPr>
      <w:r>
        <w:t>Both clubs must enter full teams in BowlsLink before play.</w:t>
      </w:r>
    </w:p>
    <w:p w14:paraId="11F2222D" w14:textId="72E71F49" w:rsidR="005446A9" w:rsidRDefault="00A51BEA" w:rsidP="00F13831">
      <w:pPr>
        <w:pStyle w:val="ListParagraph"/>
        <w:numPr>
          <w:ilvl w:val="1"/>
          <w:numId w:val="32"/>
        </w:numPr>
      </w:pPr>
      <w:r>
        <w:t>Penalties may apply for non-compliance.</w:t>
      </w:r>
    </w:p>
    <w:p w14:paraId="0528D98D" w14:textId="77777777" w:rsidR="000C6658" w:rsidRDefault="000C6658" w:rsidP="000C6658">
      <w:pPr>
        <w:pStyle w:val="ListParagraph"/>
        <w:numPr>
          <w:ilvl w:val="1"/>
          <w:numId w:val="32"/>
        </w:numPr>
      </w:pPr>
      <w:r>
        <w:t xml:space="preserve">Home club enters results within </w:t>
      </w:r>
      <w:r w:rsidRPr="000C6658">
        <w:rPr>
          <w:b/>
          <w:bCs/>
          <w:i/>
          <w:iCs/>
        </w:rPr>
        <w:t>one hour</w:t>
      </w:r>
      <w:r>
        <w:t xml:space="preserve"> of completion of match</w:t>
      </w:r>
    </w:p>
    <w:p w14:paraId="0B58F96A" w14:textId="0DA6209D" w:rsidR="005446A9" w:rsidRDefault="00A51BEA" w:rsidP="00F13831">
      <w:pPr>
        <w:pStyle w:val="ListParagraph"/>
        <w:numPr>
          <w:ilvl w:val="1"/>
          <w:numId w:val="32"/>
        </w:numPr>
      </w:pPr>
      <w:r>
        <w:t>Scoring: 2 points win, 1 draw.</w:t>
      </w:r>
    </w:p>
    <w:p w14:paraId="6F651911" w14:textId="107F4AB8" w:rsidR="005446A9" w:rsidRDefault="00A51BEA" w:rsidP="00F13831">
      <w:pPr>
        <w:pStyle w:val="ListParagraph"/>
        <w:numPr>
          <w:ilvl w:val="1"/>
          <w:numId w:val="32"/>
        </w:numPr>
      </w:pPr>
      <w:r>
        <w:t>Ladder: match points, rink wins, shot margin.</w:t>
      </w:r>
    </w:p>
    <w:p w14:paraId="147F9EE9" w14:textId="0AE6F490" w:rsidR="005446A9" w:rsidRDefault="00A51BEA" w:rsidP="00F13831">
      <w:pPr>
        <w:pStyle w:val="ListParagraph"/>
        <w:numPr>
          <w:ilvl w:val="1"/>
          <w:numId w:val="32"/>
        </w:numPr>
      </w:pPr>
      <w:r>
        <w:t>Scoring via BA Scoring App.</w:t>
      </w:r>
    </w:p>
    <w:p w14:paraId="7EFFFC53" w14:textId="6B4F9357" w:rsidR="005446A9" w:rsidRDefault="00A51BEA" w:rsidP="00F13831">
      <w:pPr>
        <w:pStyle w:val="ListParagraph"/>
        <w:numPr>
          <w:ilvl w:val="1"/>
          <w:numId w:val="32"/>
        </w:numPr>
      </w:pPr>
      <w:r>
        <w:t>Host clubs arrange umpires.</w:t>
      </w:r>
    </w:p>
    <w:p w14:paraId="3D7FF862" w14:textId="078C9C43" w:rsidR="005446A9" w:rsidRDefault="00A51BEA" w:rsidP="00F13831">
      <w:pPr>
        <w:pStyle w:val="ListParagraph"/>
        <w:numPr>
          <w:ilvl w:val="1"/>
          <w:numId w:val="32"/>
        </w:numPr>
      </w:pPr>
      <w:r>
        <w:t>Annual random draw.</w:t>
      </w:r>
    </w:p>
    <w:p w14:paraId="7168A7BB" w14:textId="5B79A8B3" w:rsidR="005446A9" w:rsidRDefault="00A51BEA" w:rsidP="00F13831">
      <w:pPr>
        <w:pStyle w:val="ListParagraph"/>
        <w:numPr>
          <w:ilvl w:val="1"/>
          <w:numId w:val="32"/>
        </w:numPr>
      </w:pPr>
      <w:r>
        <w:t>Skips listed one week prior.</w:t>
      </w:r>
    </w:p>
    <w:p w14:paraId="56F7B2DC" w14:textId="56F12D41" w:rsidR="005446A9" w:rsidRDefault="00A51BEA" w:rsidP="00F13831">
      <w:pPr>
        <w:pStyle w:val="ListParagraph"/>
        <w:numPr>
          <w:ilvl w:val="1"/>
          <w:numId w:val="32"/>
        </w:numPr>
      </w:pPr>
      <w:r>
        <w:t>Games cannot be moved without approval.</w:t>
      </w:r>
    </w:p>
    <w:p w14:paraId="77957A8F" w14:textId="014791AB" w:rsidR="005446A9" w:rsidRDefault="00A51BEA" w:rsidP="00F13831">
      <w:pPr>
        <w:pStyle w:val="ListParagraph"/>
        <w:numPr>
          <w:ilvl w:val="1"/>
          <w:numId w:val="32"/>
        </w:numPr>
      </w:pPr>
      <w:r>
        <w:t>Forfeits incur penalties.</w:t>
      </w:r>
    </w:p>
    <w:p w14:paraId="3C8BBB95" w14:textId="77777777" w:rsidR="005446A9" w:rsidRDefault="00A51BEA">
      <w:pPr>
        <w:pStyle w:val="Heading2"/>
      </w:pPr>
      <w:r>
        <w:t>5. Player Eligibility</w:t>
      </w:r>
    </w:p>
    <w:p w14:paraId="57A811E1" w14:textId="326A25F8" w:rsidR="005446A9" w:rsidRDefault="00A51BEA" w:rsidP="00F13831">
      <w:pPr>
        <w:pStyle w:val="ListParagraph"/>
        <w:numPr>
          <w:ilvl w:val="1"/>
          <w:numId w:val="33"/>
        </w:numPr>
      </w:pPr>
      <w:r>
        <w:t>Unlimited marquee players during season; only two per round.</w:t>
      </w:r>
    </w:p>
    <w:p w14:paraId="65C2BAE7" w14:textId="37B7C670" w:rsidR="005446A9" w:rsidRDefault="00A51BEA" w:rsidP="00F13831">
      <w:pPr>
        <w:pStyle w:val="ListParagraph"/>
        <w:numPr>
          <w:ilvl w:val="1"/>
          <w:numId w:val="33"/>
        </w:numPr>
      </w:pPr>
      <w:r>
        <w:t>Marquee = interstate player not registered in QLD or Northern Rivers.</w:t>
      </w:r>
    </w:p>
    <w:p w14:paraId="4593BE5C" w14:textId="7D136152" w:rsidR="00051EE0" w:rsidRDefault="00051EE0" w:rsidP="00F13831">
      <w:pPr>
        <w:pStyle w:val="ListParagraph"/>
        <w:numPr>
          <w:ilvl w:val="1"/>
          <w:numId w:val="33"/>
        </w:numPr>
      </w:pPr>
      <w:r>
        <w:t>Non marquee players – registered member of a QLD or Northern Rivers region club permanently residing in a QLD or Northern Rivers Region.</w:t>
      </w:r>
    </w:p>
    <w:p w14:paraId="7A892BC5" w14:textId="77777777" w:rsidR="005446A9" w:rsidRDefault="00A51BEA">
      <w:pPr>
        <w:pStyle w:val="Heading2"/>
      </w:pPr>
      <w:r>
        <w:t>6. Inclement Weather</w:t>
      </w:r>
    </w:p>
    <w:p w14:paraId="7B612E6E" w14:textId="6D768775" w:rsidR="005446A9" w:rsidRDefault="00A51BEA" w:rsidP="00F13831">
      <w:pPr>
        <w:pStyle w:val="ListParagraph"/>
        <w:numPr>
          <w:ilvl w:val="1"/>
          <w:numId w:val="34"/>
        </w:numPr>
      </w:pPr>
      <w:r>
        <w:t>Uncompleted matches: 1 point each, 0 shot margin.</w:t>
      </w:r>
    </w:p>
    <w:p w14:paraId="5A3F3A8E" w14:textId="77777777" w:rsidR="005446A9" w:rsidRDefault="00A51BEA">
      <w:pPr>
        <w:pStyle w:val="Heading2"/>
      </w:pPr>
      <w:r>
        <w:t>7. Finals Eligibility</w:t>
      </w:r>
    </w:p>
    <w:p w14:paraId="46B63885" w14:textId="01D2DF38" w:rsidR="005446A9" w:rsidRDefault="00A51BEA" w:rsidP="00F13831">
      <w:pPr>
        <w:pStyle w:val="ListParagraph"/>
        <w:numPr>
          <w:ilvl w:val="1"/>
          <w:numId w:val="35"/>
        </w:numPr>
      </w:pPr>
      <w:r>
        <w:t>Minimum five games required.</w:t>
      </w:r>
    </w:p>
    <w:p w14:paraId="57A32579" w14:textId="7461C333" w:rsidR="005446A9" w:rsidRDefault="00A51BEA" w:rsidP="00F13831">
      <w:pPr>
        <w:pStyle w:val="ListParagraph"/>
        <w:numPr>
          <w:ilvl w:val="1"/>
          <w:numId w:val="35"/>
        </w:numPr>
      </w:pPr>
      <w:r>
        <w:t>Up to two marquee players allowed if eligible.</w:t>
      </w:r>
    </w:p>
    <w:p w14:paraId="28E18706" w14:textId="013D0B52" w:rsidR="005446A9" w:rsidRDefault="00A51BEA" w:rsidP="00F13831">
      <w:pPr>
        <w:pStyle w:val="ListParagraph"/>
        <w:numPr>
          <w:ilvl w:val="1"/>
          <w:numId w:val="35"/>
        </w:numPr>
      </w:pPr>
      <w:r>
        <w:t>Exceptions at Tournament Director discretion.</w:t>
      </w:r>
    </w:p>
    <w:p w14:paraId="6F05B284" w14:textId="77777777" w:rsidR="005446A9" w:rsidRDefault="00A51BEA">
      <w:pPr>
        <w:pStyle w:val="Heading2"/>
      </w:pPr>
      <w:r>
        <w:t>8. Protests &amp; Disputes</w:t>
      </w:r>
    </w:p>
    <w:p w14:paraId="489E5AC7" w14:textId="269024D7" w:rsidR="005446A9" w:rsidRDefault="00A51BEA" w:rsidP="00F13831">
      <w:pPr>
        <w:pStyle w:val="ListParagraph"/>
        <w:numPr>
          <w:ilvl w:val="1"/>
          <w:numId w:val="36"/>
        </w:numPr>
      </w:pPr>
      <w:r>
        <w:t xml:space="preserve">Committee: PLQ </w:t>
      </w:r>
      <w:r w:rsidR="00F13831">
        <w:t>Chairperson</w:t>
      </w:r>
      <w:r>
        <w:t>, Tournament Director, board member.</w:t>
      </w:r>
    </w:p>
    <w:p w14:paraId="7E0D62A0" w14:textId="6092D0D7" w:rsidR="005446A9" w:rsidRDefault="00A51BEA" w:rsidP="00F13831">
      <w:pPr>
        <w:pStyle w:val="ListParagraph"/>
        <w:numPr>
          <w:ilvl w:val="1"/>
          <w:numId w:val="36"/>
        </w:numPr>
      </w:pPr>
      <w:r>
        <w:t>Written protests required within 24 hours.</w:t>
      </w:r>
    </w:p>
    <w:p w14:paraId="628D8843" w14:textId="77777777" w:rsidR="005446A9" w:rsidRDefault="00A51BEA">
      <w:pPr>
        <w:pStyle w:val="Heading2"/>
      </w:pPr>
      <w:r>
        <w:t>9. Start Times</w:t>
      </w:r>
    </w:p>
    <w:p w14:paraId="6AB16128" w14:textId="23CD015A" w:rsidR="005446A9" w:rsidRDefault="00A51BEA" w:rsidP="00F13831">
      <w:pPr>
        <w:pStyle w:val="ListParagraph"/>
        <w:numPr>
          <w:ilvl w:val="1"/>
          <w:numId w:val="37"/>
        </w:numPr>
      </w:pPr>
      <w:r>
        <w:t>Home club nominates start time with consideration of travel.</w:t>
      </w:r>
    </w:p>
    <w:p w14:paraId="6C84C437" w14:textId="77777777" w:rsidR="00F13831" w:rsidRDefault="00F13831" w:rsidP="001D402A">
      <w:pPr>
        <w:pStyle w:val="Heading2"/>
      </w:pPr>
    </w:p>
    <w:p w14:paraId="054E5CBA" w14:textId="77777777" w:rsidR="00F13831" w:rsidRDefault="00F13831" w:rsidP="00F13831"/>
    <w:p w14:paraId="293B0813" w14:textId="77777777" w:rsidR="00F13831" w:rsidRPr="00F13831" w:rsidRDefault="00F13831" w:rsidP="00F13831"/>
    <w:p w14:paraId="31E92E2C" w14:textId="25F750B9" w:rsidR="005446A9" w:rsidRDefault="00A51BEA" w:rsidP="001D402A">
      <w:pPr>
        <w:pStyle w:val="Heading2"/>
      </w:pPr>
      <w:r>
        <w:t>10. Finals Series Format</w:t>
      </w:r>
    </w:p>
    <w:p w14:paraId="599D2460" w14:textId="2B926B2C" w:rsidR="005446A9" w:rsidRDefault="00A51BEA" w:rsidP="00F13831">
      <w:pPr>
        <w:pStyle w:val="ListParagraph"/>
        <w:numPr>
          <w:ilvl w:val="0"/>
          <w:numId w:val="41"/>
        </w:numPr>
        <w:jc w:val="both"/>
      </w:pPr>
      <w:r>
        <w:t>Top 5 teams.</w:t>
      </w:r>
    </w:p>
    <w:p w14:paraId="7C896145" w14:textId="606BD7A4" w:rsidR="005446A9" w:rsidRDefault="00A51BEA" w:rsidP="00F13831">
      <w:pPr>
        <w:pStyle w:val="ListParagraph"/>
        <w:numPr>
          <w:ilvl w:val="0"/>
          <w:numId w:val="41"/>
        </w:numPr>
        <w:jc w:val="both"/>
      </w:pPr>
      <w:r>
        <w:t>Weekend finals series.</w:t>
      </w:r>
    </w:p>
    <w:p w14:paraId="3D659192" w14:textId="420436CA" w:rsidR="005446A9" w:rsidRDefault="00A51BEA" w:rsidP="00F13831">
      <w:pPr>
        <w:pStyle w:val="ListParagraph"/>
        <w:numPr>
          <w:ilvl w:val="0"/>
          <w:numId w:val="41"/>
        </w:numPr>
        <w:jc w:val="both"/>
      </w:pPr>
      <w:r>
        <w:t>Rinks assigned by Tournament Director.</w:t>
      </w:r>
    </w:p>
    <w:p w14:paraId="7C8E7177" w14:textId="03387C01" w:rsidR="005446A9" w:rsidRDefault="00A51BEA" w:rsidP="00F13831">
      <w:pPr>
        <w:pStyle w:val="ListParagraph"/>
        <w:numPr>
          <w:ilvl w:val="0"/>
          <w:numId w:val="41"/>
        </w:numPr>
        <w:jc w:val="both"/>
      </w:pPr>
      <w:r>
        <w:t>Managers draw rinks before each match.</w:t>
      </w:r>
    </w:p>
    <w:p w14:paraId="7FA3E3DA" w14:textId="77777777" w:rsidR="005446A9" w:rsidRDefault="00A51BEA" w:rsidP="00F13831">
      <w:pPr>
        <w:pStyle w:val="ListParagraph"/>
        <w:numPr>
          <w:ilvl w:val="0"/>
          <w:numId w:val="41"/>
        </w:numPr>
        <w:jc w:val="both"/>
      </w:pPr>
      <w:r>
        <w:t>Saturday: Elimination Final (4th vs 5th), Qualifying Final (2nd vs 3rd)</w:t>
      </w:r>
    </w:p>
    <w:p w14:paraId="4D692BB0" w14:textId="77777777" w:rsidR="005446A9" w:rsidRDefault="00A51BEA" w:rsidP="00F13831">
      <w:pPr>
        <w:pStyle w:val="ListParagraph"/>
        <w:numPr>
          <w:ilvl w:val="0"/>
          <w:numId w:val="41"/>
        </w:numPr>
        <w:jc w:val="both"/>
      </w:pPr>
      <w:r>
        <w:t>Saturday 2: Major Semi (1st vs QF Winner), Minor Semi (EF Winner vs QF Loser)</w:t>
      </w:r>
    </w:p>
    <w:p w14:paraId="56BDE4C4" w14:textId="77777777" w:rsidR="005446A9" w:rsidRDefault="00A51BEA" w:rsidP="00F13831">
      <w:pPr>
        <w:pStyle w:val="ListParagraph"/>
        <w:numPr>
          <w:ilvl w:val="0"/>
          <w:numId w:val="41"/>
        </w:numPr>
        <w:jc w:val="both"/>
      </w:pPr>
      <w:r>
        <w:t>Sunday AM: Preliminary Final</w:t>
      </w:r>
    </w:p>
    <w:p w14:paraId="4DFE0746" w14:textId="77777777" w:rsidR="005446A9" w:rsidRDefault="00A51BEA" w:rsidP="00F13831">
      <w:pPr>
        <w:pStyle w:val="ListParagraph"/>
        <w:numPr>
          <w:ilvl w:val="0"/>
          <w:numId w:val="41"/>
        </w:numPr>
        <w:jc w:val="both"/>
      </w:pPr>
      <w:r>
        <w:t>Sunday PM: Grand Final</w:t>
      </w:r>
    </w:p>
    <w:p w14:paraId="2569DAA1" w14:textId="77777777" w:rsidR="005446A9" w:rsidRDefault="00A51BEA" w:rsidP="001D402A">
      <w:pPr>
        <w:pStyle w:val="Heading2"/>
      </w:pPr>
      <w:r>
        <w:t>11. General Conditions</w:t>
      </w:r>
    </w:p>
    <w:p w14:paraId="68F50FED" w14:textId="1EA1F339" w:rsidR="005446A9" w:rsidRDefault="00A51BEA" w:rsidP="00F13831">
      <w:pPr>
        <w:pStyle w:val="ListParagraph"/>
        <w:numPr>
          <w:ilvl w:val="1"/>
          <w:numId w:val="39"/>
        </w:numPr>
      </w:pPr>
      <w:r>
        <w:t>Greens prepared one hour before roll-up.</w:t>
      </w:r>
    </w:p>
    <w:p w14:paraId="1C70F534" w14:textId="7EA429CF" w:rsidR="005446A9" w:rsidRDefault="00A51BEA" w:rsidP="00F13831">
      <w:pPr>
        <w:pStyle w:val="ListParagraph"/>
        <w:numPr>
          <w:ilvl w:val="1"/>
          <w:numId w:val="39"/>
        </w:numPr>
      </w:pPr>
      <w:r>
        <w:t>Teams ready by start time.</w:t>
      </w:r>
    </w:p>
    <w:p w14:paraId="347B9A44" w14:textId="5E069933" w:rsidR="005446A9" w:rsidRDefault="00A51BEA" w:rsidP="00F13831">
      <w:pPr>
        <w:pStyle w:val="ListParagraph"/>
        <w:numPr>
          <w:ilvl w:val="1"/>
          <w:numId w:val="39"/>
        </w:numPr>
      </w:pPr>
      <w:r>
        <w:t>Home club enters results within one hour</w:t>
      </w:r>
      <w:r w:rsidR="000C6658">
        <w:t xml:space="preserve"> of completion of match</w:t>
      </w:r>
    </w:p>
    <w:p w14:paraId="04D9FC65" w14:textId="51A4160A" w:rsidR="005446A9" w:rsidRDefault="00A51BEA" w:rsidP="00F13831">
      <w:pPr>
        <w:pStyle w:val="ListParagraph"/>
        <w:numPr>
          <w:ilvl w:val="1"/>
          <w:numId w:val="39"/>
        </w:numPr>
      </w:pPr>
      <w:r>
        <w:t xml:space="preserve">Clubs nominate </w:t>
      </w:r>
      <w:proofErr w:type="spellStart"/>
      <w:r>
        <w:t>PLQ</w:t>
      </w:r>
      <w:proofErr w:type="spellEnd"/>
      <w:r>
        <w:t xml:space="preserve"> liaison.</w:t>
      </w:r>
    </w:p>
    <w:p w14:paraId="61E1AF6B" w14:textId="06202A97" w:rsidR="007954A5" w:rsidRDefault="007954A5" w:rsidP="007954A5">
      <w:pPr>
        <w:pStyle w:val="Heading2"/>
      </w:pPr>
      <w:r>
        <w:t xml:space="preserve">12. Playoff </w:t>
      </w:r>
    </w:p>
    <w:p w14:paraId="18D27641" w14:textId="4AE8C0A7" w:rsidR="007954A5" w:rsidRDefault="007954A5" w:rsidP="007954A5">
      <w:pPr>
        <w:pStyle w:val="NoSpacing"/>
        <w:numPr>
          <w:ilvl w:val="0"/>
          <w:numId w:val="42"/>
        </w:numPr>
      </w:pPr>
      <w:r>
        <w:t xml:space="preserve">Date, time and Venue to be determined by </w:t>
      </w:r>
      <w:proofErr w:type="spellStart"/>
      <w:r>
        <w:t>PLQ</w:t>
      </w:r>
      <w:proofErr w:type="spellEnd"/>
      <w:r>
        <w:t xml:space="preserve"> Board.</w:t>
      </w:r>
    </w:p>
    <w:p w14:paraId="7F7BB78E" w14:textId="0B1C89E8" w:rsidR="007954A5" w:rsidRDefault="007954A5" w:rsidP="007954A5">
      <w:pPr>
        <w:pStyle w:val="NoSpacing"/>
        <w:numPr>
          <w:ilvl w:val="0"/>
          <w:numId w:val="42"/>
        </w:numPr>
      </w:pPr>
      <w:r>
        <w:t xml:space="preserve">Playoff teams from clubs to be sent to </w:t>
      </w:r>
      <w:proofErr w:type="spellStart"/>
      <w:r>
        <w:t>PLQ</w:t>
      </w:r>
      <w:proofErr w:type="spellEnd"/>
      <w:r>
        <w:t xml:space="preserve"> one week before the match.</w:t>
      </w:r>
    </w:p>
    <w:p w14:paraId="089BD048" w14:textId="13061990" w:rsidR="007954A5" w:rsidRDefault="007954A5" w:rsidP="007954A5">
      <w:pPr>
        <w:pStyle w:val="NoSpacing"/>
        <w:numPr>
          <w:ilvl w:val="0"/>
          <w:numId w:val="42"/>
        </w:numPr>
      </w:pPr>
      <w:r>
        <w:t xml:space="preserve">Match to be played same as COP for 2026 </w:t>
      </w:r>
      <w:proofErr w:type="spellStart"/>
      <w:r>
        <w:t>PLQ</w:t>
      </w:r>
      <w:proofErr w:type="spellEnd"/>
    </w:p>
    <w:p w14:paraId="27B1BD2A" w14:textId="2EDA75B0" w:rsidR="007954A5" w:rsidRDefault="007954A5" w:rsidP="007954A5">
      <w:pPr>
        <w:pStyle w:val="NoSpacing"/>
        <w:numPr>
          <w:ilvl w:val="0"/>
          <w:numId w:val="42"/>
        </w:numPr>
      </w:pPr>
      <w:r>
        <w:t xml:space="preserve">The 2 nominated marquees that play in the game </w:t>
      </w:r>
      <w:r w:rsidR="00BF2D07">
        <w:t>can only</w:t>
      </w:r>
      <w:r>
        <w:t xml:space="preserve"> play for the successful club in the 2026 </w:t>
      </w:r>
      <w:proofErr w:type="spellStart"/>
      <w:r>
        <w:t>PLQ</w:t>
      </w:r>
      <w:proofErr w:type="spellEnd"/>
      <w:r w:rsidR="00BF2D07">
        <w:t>.</w:t>
      </w:r>
    </w:p>
    <w:p w14:paraId="5B3B62E7" w14:textId="77777777" w:rsidR="007954A5" w:rsidRDefault="007954A5" w:rsidP="007954A5">
      <w:pPr>
        <w:pStyle w:val="NoSpacing"/>
      </w:pPr>
    </w:p>
    <w:p w14:paraId="39B4726D" w14:textId="1618EB2E" w:rsidR="005446A9" w:rsidRDefault="00A51BEA" w:rsidP="001D402A">
      <w:pPr>
        <w:pStyle w:val="Heading2"/>
      </w:pPr>
      <w:r>
        <w:t>1</w:t>
      </w:r>
      <w:r w:rsidR="007954A5">
        <w:t>3</w:t>
      </w:r>
      <w:r>
        <w:t>. Prize Money</w:t>
      </w:r>
    </w:p>
    <w:p w14:paraId="5A96A13A" w14:textId="77777777" w:rsidR="005446A9" w:rsidRDefault="00A51BEA">
      <w:r>
        <w:t>Winner: $28,000</w:t>
      </w:r>
    </w:p>
    <w:p w14:paraId="5FB421E8" w14:textId="77777777" w:rsidR="005446A9" w:rsidRDefault="00A51BEA">
      <w:r>
        <w:t>Runner-up: $14,000</w:t>
      </w:r>
    </w:p>
    <w:p w14:paraId="1C85BA71" w14:textId="77777777" w:rsidR="005446A9" w:rsidRDefault="00A51BEA">
      <w:r>
        <w:t>3rd: $6,000</w:t>
      </w:r>
    </w:p>
    <w:p w14:paraId="514E4FE0" w14:textId="77777777" w:rsidR="005446A9" w:rsidRDefault="00A51BEA">
      <w:r>
        <w:t>4th: $5,000</w:t>
      </w:r>
    </w:p>
    <w:p w14:paraId="445B2183" w14:textId="77777777" w:rsidR="005446A9" w:rsidRDefault="00A51BEA">
      <w:r>
        <w:t>5th: $4,000</w:t>
      </w:r>
    </w:p>
    <w:p w14:paraId="77216FF5" w14:textId="77777777" w:rsidR="005446A9" w:rsidRDefault="00A51BEA">
      <w:r>
        <w:t>Minor Premiers: $2,000</w:t>
      </w:r>
    </w:p>
    <w:p w14:paraId="58D1143F" w14:textId="77777777" w:rsidR="005446A9" w:rsidRDefault="00A51BEA">
      <w:r>
        <w:t>Total Prize Pool: $60,000.</w:t>
      </w:r>
    </w:p>
    <w:sectPr w:rsidR="005446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C177E"/>
    <w:multiLevelType w:val="hybridMultilevel"/>
    <w:tmpl w:val="0D96A892"/>
    <w:lvl w:ilvl="0" w:tplc="061E26F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C44E2A"/>
    <w:multiLevelType w:val="hybridMultilevel"/>
    <w:tmpl w:val="D2CC8D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333E79"/>
    <w:multiLevelType w:val="hybridMultilevel"/>
    <w:tmpl w:val="7B365C62"/>
    <w:lvl w:ilvl="0" w:tplc="0FEC4D5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221EE"/>
    <w:multiLevelType w:val="hybridMultilevel"/>
    <w:tmpl w:val="AA4CA1F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E3819"/>
    <w:multiLevelType w:val="hybridMultilevel"/>
    <w:tmpl w:val="4C1AFF9C"/>
    <w:lvl w:ilvl="0" w:tplc="0C09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FBA1090"/>
    <w:multiLevelType w:val="hybridMultilevel"/>
    <w:tmpl w:val="12A224A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2744A"/>
    <w:multiLevelType w:val="hybridMultilevel"/>
    <w:tmpl w:val="51942D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B945F9"/>
    <w:multiLevelType w:val="hybridMultilevel"/>
    <w:tmpl w:val="317CAF8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8995A3F"/>
    <w:multiLevelType w:val="hybridMultilevel"/>
    <w:tmpl w:val="B3E041A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E16787"/>
    <w:multiLevelType w:val="hybridMultilevel"/>
    <w:tmpl w:val="0930AFC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A176F"/>
    <w:multiLevelType w:val="hybridMultilevel"/>
    <w:tmpl w:val="7584B54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B42D4"/>
    <w:multiLevelType w:val="hybridMultilevel"/>
    <w:tmpl w:val="80B88C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392488"/>
    <w:multiLevelType w:val="hybridMultilevel"/>
    <w:tmpl w:val="F34417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065DD3"/>
    <w:multiLevelType w:val="hybridMultilevel"/>
    <w:tmpl w:val="5EE4C9A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43958"/>
    <w:multiLevelType w:val="hybridMultilevel"/>
    <w:tmpl w:val="2E80551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F4FA3"/>
    <w:multiLevelType w:val="hybridMultilevel"/>
    <w:tmpl w:val="E90031E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B764A"/>
    <w:multiLevelType w:val="hybridMultilevel"/>
    <w:tmpl w:val="59928A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B6277"/>
    <w:multiLevelType w:val="hybridMultilevel"/>
    <w:tmpl w:val="84260CA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E4EA3"/>
    <w:multiLevelType w:val="hybridMultilevel"/>
    <w:tmpl w:val="AD9499A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A084654A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B18B2"/>
    <w:multiLevelType w:val="hybridMultilevel"/>
    <w:tmpl w:val="A7DE7CF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C1DCD"/>
    <w:multiLevelType w:val="hybridMultilevel"/>
    <w:tmpl w:val="17DCA828"/>
    <w:lvl w:ilvl="0" w:tplc="35E2A02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E5351"/>
    <w:multiLevelType w:val="hybridMultilevel"/>
    <w:tmpl w:val="75829B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26722"/>
    <w:multiLevelType w:val="hybridMultilevel"/>
    <w:tmpl w:val="A552C9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10708"/>
    <w:multiLevelType w:val="hybridMultilevel"/>
    <w:tmpl w:val="DA0825A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22409"/>
    <w:multiLevelType w:val="hybridMultilevel"/>
    <w:tmpl w:val="2AE2AF6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E3B21"/>
    <w:multiLevelType w:val="hybridMultilevel"/>
    <w:tmpl w:val="6BBC9E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923D7"/>
    <w:multiLevelType w:val="hybridMultilevel"/>
    <w:tmpl w:val="3E3269C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76FA7"/>
    <w:multiLevelType w:val="hybridMultilevel"/>
    <w:tmpl w:val="B53C35A0"/>
    <w:lvl w:ilvl="0" w:tplc="25860D5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0692D"/>
    <w:multiLevelType w:val="hybridMultilevel"/>
    <w:tmpl w:val="34D415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B2AD1"/>
    <w:multiLevelType w:val="hybridMultilevel"/>
    <w:tmpl w:val="8A6AAE4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E35D6"/>
    <w:multiLevelType w:val="hybridMultilevel"/>
    <w:tmpl w:val="0F4C23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643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D22B5"/>
    <w:multiLevelType w:val="hybridMultilevel"/>
    <w:tmpl w:val="76FE7AB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13AB5"/>
    <w:multiLevelType w:val="hybridMultilevel"/>
    <w:tmpl w:val="8604BFFC"/>
    <w:lvl w:ilvl="0" w:tplc="7AD810D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934960">
    <w:abstractNumId w:val="8"/>
  </w:num>
  <w:num w:numId="2" w16cid:durableId="977997641">
    <w:abstractNumId w:val="6"/>
  </w:num>
  <w:num w:numId="3" w16cid:durableId="1015765920">
    <w:abstractNumId w:val="5"/>
  </w:num>
  <w:num w:numId="4" w16cid:durableId="548877672">
    <w:abstractNumId w:val="4"/>
  </w:num>
  <w:num w:numId="5" w16cid:durableId="1678190424">
    <w:abstractNumId w:val="7"/>
  </w:num>
  <w:num w:numId="6" w16cid:durableId="612054056">
    <w:abstractNumId w:val="3"/>
  </w:num>
  <w:num w:numId="7" w16cid:durableId="2067758732">
    <w:abstractNumId w:val="2"/>
  </w:num>
  <w:num w:numId="8" w16cid:durableId="1921792133">
    <w:abstractNumId w:val="1"/>
  </w:num>
  <w:num w:numId="9" w16cid:durableId="256989976">
    <w:abstractNumId w:val="0"/>
  </w:num>
  <w:num w:numId="10" w16cid:durableId="1647079919">
    <w:abstractNumId w:val="19"/>
  </w:num>
  <w:num w:numId="11" w16cid:durableId="1897543647">
    <w:abstractNumId w:val="29"/>
  </w:num>
  <w:num w:numId="12" w16cid:durableId="1667173689">
    <w:abstractNumId w:val="40"/>
  </w:num>
  <w:num w:numId="13" w16cid:durableId="862593873">
    <w:abstractNumId w:val="11"/>
  </w:num>
  <w:num w:numId="14" w16cid:durableId="933897795">
    <w:abstractNumId w:val="17"/>
  </w:num>
  <w:num w:numId="15" w16cid:durableId="711922866">
    <w:abstractNumId w:val="36"/>
  </w:num>
  <w:num w:numId="16" w16cid:durableId="882862979">
    <w:abstractNumId w:val="32"/>
  </w:num>
  <w:num w:numId="17" w16cid:durableId="1639458170">
    <w:abstractNumId w:val="9"/>
  </w:num>
  <w:num w:numId="18" w16cid:durableId="1610307961">
    <w:abstractNumId w:val="27"/>
  </w:num>
  <w:num w:numId="19" w16cid:durableId="1945846048">
    <w:abstractNumId w:val="41"/>
  </w:num>
  <w:num w:numId="20" w16cid:durableId="542714060">
    <w:abstractNumId w:val="28"/>
  </w:num>
  <w:num w:numId="21" w16cid:durableId="510605100">
    <w:abstractNumId w:val="26"/>
  </w:num>
  <w:num w:numId="22" w16cid:durableId="1699307706">
    <w:abstractNumId w:val="14"/>
  </w:num>
  <w:num w:numId="23" w16cid:durableId="1793355039">
    <w:abstractNumId w:val="18"/>
  </w:num>
  <w:num w:numId="24" w16cid:durableId="842015704">
    <w:abstractNumId w:val="23"/>
  </w:num>
  <w:num w:numId="25" w16cid:durableId="1310984146">
    <w:abstractNumId w:val="24"/>
  </w:num>
  <w:num w:numId="26" w16cid:durableId="198250685">
    <w:abstractNumId w:val="31"/>
  </w:num>
  <w:num w:numId="27" w16cid:durableId="976885025">
    <w:abstractNumId w:val="33"/>
  </w:num>
  <w:num w:numId="28" w16cid:durableId="1141383579">
    <w:abstractNumId w:val="35"/>
  </w:num>
  <w:num w:numId="29" w16cid:durableId="315184934">
    <w:abstractNumId w:val="39"/>
  </w:num>
  <w:num w:numId="30" w16cid:durableId="1108113575">
    <w:abstractNumId w:val="38"/>
  </w:num>
  <w:num w:numId="31" w16cid:durableId="579169747">
    <w:abstractNumId w:val="21"/>
  </w:num>
  <w:num w:numId="32" w16cid:durableId="2077894062">
    <w:abstractNumId w:val="20"/>
  </w:num>
  <w:num w:numId="33" w16cid:durableId="2047757734">
    <w:abstractNumId w:val="15"/>
  </w:num>
  <w:num w:numId="34" w16cid:durableId="1079404808">
    <w:abstractNumId w:val="25"/>
  </w:num>
  <w:num w:numId="35" w16cid:durableId="1881359146">
    <w:abstractNumId w:val="10"/>
  </w:num>
  <w:num w:numId="36" w16cid:durableId="621496755">
    <w:abstractNumId w:val="22"/>
  </w:num>
  <w:num w:numId="37" w16cid:durableId="958492683">
    <w:abstractNumId w:val="37"/>
  </w:num>
  <w:num w:numId="38" w16cid:durableId="2122801783">
    <w:abstractNumId w:val="30"/>
  </w:num>
  <w:num w:numId="39" w16cid:durableId="489058923">
    <w:abstractNumId w:val="34"/>
  </w:num>
  <w:num w:numId="40" w16cid:durableId="69550424">
    <w:abstractNumId w:val="16"/>
  </w:num>
  <w:num w:numId="41" w16cid:durableId="1171603027">
    <w:abstractNumId w:val="13"/>
  </w:num>
  <w:num w:numId="42" w16cid:durableId="11046132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EE0"/>
    <w:rsid w:val="0006063C"/>
    <w:rsid w:val="000C6658"/>
    <w:rsid w:val="0015074B"/>
    <w:rsid w:val="001D402A"/>
    <w:rsid w:val="0029639D"/>
    <w:rsid w:val="00326F90"/>
    <w:rsid w:val="003370CE"/>
    <w:rsid w:val="00412194"/>
    <w:rsid w:val="00506248"/>
    <w:rsid w:val="005446A9"/>
    <w:rsid w:val="005C6E2E"/>
    <w:rsid w:val="007954A5"/>
    <w:rsid w:val="00A51BEA"/>
    <w:rsid w:val="00AA1D8D"/>
    <w:rsid w:val="00B47730"/>
    <w:rsid w:val="00B64AEA"/>
    <w:rsid w:val="00BF2D07"/>
    <w:rsid w:val="00CB0664"/>
    <w:rsid w:val="00CF33B0"/>
    <w:rsid w:val="00E67DE0"/>
    <w:rsid w:val="00F138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B6029E"/>
  <w14:defaultImageDpi w14:val="300"/>
  <w15:docId w15:val="{A629C957-293C-4AFC-854B-A1B84E84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Wayne Turley</cp:lastModifiedBy>
  <cp:revision>3</cp:revision>
  <dcterms:created xsi:type="dcterms:W3CDTF">2025-12-16T22:35:00Z</dcterms:created>
  <dcterms:modified xsi:type="dcterms:W3CDTF">2025-12-17T23:56:00Z</dcterms:modified>
  <cp:category/>
</cp:coreProperties>
</file>